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right="0" w:firstLine="0"/>
        <w:jc w:val="center"/>
        <w:textAlignment w:val="auto"/>
        <w:rPr>
          <w:rFonts w:hint="eastAsia" w:ascii="仿宋_GB2312" w:hAnsi="华文中宋" w:eastAsia="仿宋_GB2312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长治市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沁源县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人民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政府信息公开申请表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54"/>
        <w:gridCol w:w="735"/>
        <w:gridCol w:w="263"/>
        <w:gridCol w:w="382"/>
        <w:gridCol w:w="1042"/>
        <w:gridCol w:w="909"/>
        <w:gridCol w:w="2"/>
        <w:gridCol w:w="3"/>
        <w:gridCol w:w="511"/>
        <w:gridCol w:w="1139"/>
        <w:gridCol w:w="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申请人信息</w:t>
            </w: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公民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证件名称</w:t>
            </w: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证件号码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1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4"/>
                <w:sz w:val="28"/>
                <w:szCs w:val="28"/>
                <w:lang w:val="en-US" w:eastAsia="zh-CN"/>
              </w:rPr>
              <w:t>组织机构代码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法人代表</w:t>
            </w: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8"/>
                <w:sz w:val="28"/>
                <w:szCs w:val="28"/>
              </w:rPr>
              <w:t>联系人电话</w:t>
            </w:r>
          </w:p>
        </w:tc>
        <w:tc>
          <w:tcPr>
            <w:tcW w:w="1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编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所需信息情况</w:t>
            </w:r>
          </w:p>
        </w:tc>
        <w:tc>
          <w:tcPr>
            <w:tcW w:w="12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所需信息的名称</w:t>
            </w:r>
          </w:p>
        </w:tc>
        <w:tc>
          <w:tcPr>
            <w:tcW w:w="32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所需信息的内容描述</w:t>
            </w:r>
          </w:p>
        </w:tc>
        <w:tc>
          <w:tcPr>
            <w:tcW w:w="32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所需信息的用途</w:t>
            </w:r>
          </w:p>
        </w:tc>
        <w:tc>
          <w:tcPr>
            <w:tcW w:w="32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获取政府信息的方式（单选）</w:t>
            </w:r>
          </w:p>
        </w:tc>
        <w:tc>
          <w:tcPr>
            <w:tcW w:w="344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当面领取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 w:eastAsia="仿宋_GB2312"/>
                <w:sz w:val="28"/>
                <w:szCs w:val="28"/>
              </w:rPr>
              <w:t>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15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政府信息的载体形式</w:t>
            </w:r>
          </w:p>
        </w:tc>
        <w:tc>
          <w:tcPr>
            <w:tcW w:w="344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纸质文本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数据电文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申请人签名（盖章）</w:t>
            </w:r>
          </w:p>
        </w:tc>
        <w:tc>
          <w:tcPr>
            <w:tcW w:w="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1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填表须知：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申请人（个人）提出申请时，应当同时提供有效身份证复印件；法人或其他组织提出申请时，应当同时提供</w:t>
      </w:r>
      <w:r>
        <w:rPr>
          <w:rFonts w:hint="eastAsia" w:ascii="仿宋_GB2312" w:eastAsia="仿宋_GB2312"/>
          <w:sz w:val="21"/>
          <w:szCs w:val="21"/>
          <w:lang w:eastAsia="zh-CN"/>
        </w:rPr>
        <w:t>法定代表人身份证复印件以及</w:t>
      </w:r>
      <w:r>
        <w:rPr>
          <w:rFonts w:hint="eastAsia" w:ascii="仿宋_GB2312" w:eastAsia="仿宋_GB2312"/>
          <w:sz w:val="21"/>
          <w:szCs w:val="21"/>
        </w:rPr>
        <w:t>组织机构代码证复印件或营业执照复印件。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20" w:firstLineChars="200"/>
        <w:textAlignment w:val="auto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2.申请表内容应真实有效，申请人对申请材料的真实性负责。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53CCA"/>
    <w:rsid w:val="1C9D34AC"/>
    <w:rsid w:val="1DCE140D"/>
    <w:rsid w:val="1F8BD677"/>
    <w:rsid w:val="21104898"/>
    <w:rsid w:val="54346A1D"/>
    <w:rsid w:val="573D3F3A"/>
    <w:rsid w:val="646A3BBD"/>
    <w:rsid w:val="64D52E55"/>
    <w:rsid w:val="69A81125"/>
    <w:rsid w:val="ECFF7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link w:val="7"/>
    <w:semiHidden/>
    <w:uiPriority w:val="0"/>
    <w:rPr>
      <w:rFonts w:ascii="Verdana" w:hAnsi="Verdana"/>
      <w:b/>
      <w:color w:val="000000"/>
      <w:kern w:val="0"/>
      <w:sz w:val="24"/>
      <w:szCs w:val="20"/>
      <w:lang w:eastAsia="en-US"/>
    </w:rPr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 Char1 Char Char Char Char Char Char Char Char Char Char Char Char Char Char Char Char Char Char Char Char Char Char Char Char"/>
    <w:basedOn w:val="1"/>
    <w:link w:val="6"/>
    <w:uiPriority w:val="0"/>
    <w:pPr>
      <w:widowControl/>
      <w:spacing w:after="160" w:line="240" w:lineRule="exact"/>
      <w:jc w:val="left"/>
    </w:pPr>
    <w:rPr>
      <w:rFonts w:ascii="Verdana" w:hAnsi="Verdana"/>
      <w:b/>
      <w:color w:val="000000"/>
      <w:kern w:val="0"/>
      <w:sz w:val="24"/>
      <w:szCs w:val="20"/>
      <w:lang w:eastAsia="en-US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user</cp:lastModifiedBy>
  <dcterms:modified xsi:type="dcterms:W3CDTF">2025-06-18T09:24:24Z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13862F5FE2A0412FBC3A8072E10859B2</vt:lpwstr>
  </property>
</Properties>
</file>