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沁源县村级污水转运、管网维护一览表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63"/>
        <w:gridCol w:w="1505"/>
        <w:gridCol w:w="2303"/>
        <w:gridCol w:w="1375"/>
        <w:gridCol w:w="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所属乡镇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行政村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建议转运地点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法中乡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冯村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闫寨污水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中峪乡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南峪村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中峪污水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3.4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龙头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中峪污水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沁河镇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姑姑辿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闫寨污水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31.8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学孟村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东沟泉污水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牧花园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曹家园污水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南石村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曹家园污水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贤友村（2个）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新章污水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马森村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新章污水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新章村（2个）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新章污水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李城村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下庄污水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交口乡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尚义村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丁家湾污水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14.8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官军村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丁家湾污水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交口村（2个）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丁家湾污水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仁义村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丁家湾污水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正中村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丁家湾污水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站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侯壁村（2个）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郭道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镇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厂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郭道镇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伏贵村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绵上村污水井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9.9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东阳城村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郭道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镇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污水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厂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沁源县村级污水转运、管网维护一览表</w:t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87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999"/>
        <w:gridCol w:w="1826"/>
        <w:gridCol w:w="2205"/>
        <w:gridCol w:w="1360"/>
        <w:gridCol w:w="9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所属乡镇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行政村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建议转运地点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补助资金（万元）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景凤镇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活凤村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紫红污水站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bidi="ar"/>
              </w:rPr>
              <w:t>8.3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琵琶园村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紫红污水站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汝家庄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景凤污水厂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马家峪村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景凤污水厂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赤石桥乡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庄儿上村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经开区管网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bidi="ar"/>
              </w:rPr>
              <w:t>11.3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倪庄村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经开区管网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赤石桥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经开区管网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青杨湾村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经开区管网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姚壁村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经开区管网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王陶镇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百草村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王陶镇污水处理厂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default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12.7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豆壁村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王陶镇污水处理厂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松罗村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王陶镇污水处理厂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葫芦沟村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王陶镇污水处理厂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下壁村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王陶镇污水处理厂</w:t>
            </w: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王和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 w:bidi="ar"/>
              </w:rPr>
              <w:t>镇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王和村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王和镇污水处理厂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default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韩洪乡</w:t>
            </w:r>
          </w:p>
        </w:tc>
        <w:tc>
          <w:tcPr>
            <w:tcW w:w="9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22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3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聪子峪乡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灵空山镇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bidi="ar"/>
              </w:rPr>
              <w:t>2.0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default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115.3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23FB769"/>
    <w:rsid w:val="C23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2026-02-06T16:30:00Z</dcterms:created>
  <dc:creator>user</dc:creator>
  <cp:lastModifiedBy>user</cp:lastModifiedBy>
  <dcterms:modified xsi:type="dcterms:W3CDTF">2026-02-06T16:30:28Z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